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3C93" w14:textId="77777777" w:rsidR="008B5833" w:rsidRDefault="00554B9C">
      <w:pPr>
        <w:kinsoku w:val="0"/>
        <w:overflowPunct w:val="0"/>
        <w:autoSpaceDE/>
        <w:autoSpaceDN/>
        <w:adjustRightInd/>
        <w:spacing w:before="15" w:after="780"/>
        <w:ind w:right="6789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FE07312" wp14:editId="70AB6309">
            <wp:extent cx="1352550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0644" w14:textId="77777777" w:rsidR="00696F48" w:rsidRDefault="00554B9C" w:rsidP="00696F48">
      <w:pPr>
        <w:kinsoku w:val="0"/>
        <w:overflowPunct w:val="0"/>
        <w:autoSpaceDE/>
        <w:autoSpaceDN/>
        <w:adjustRightInd/>
        <w:spacing w:before="2" w:line="365" w:lineRule="exact"/>
        <w:ind w:left="72"/>
        <w:textAlignment w:val="baseline"/>
        <w:rPr>
          <w:rFonts w:ascii="Arial" w:hAnsi="Arial"/>
          <w:b/>
          <w:color w:val="1F4E79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A0346E1" wp14:editId="6AC31441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21715" cy="0"/>
                <wp:effectExtent l="0" t="0" r="0" b="0"/>
                <wp:wrapSquare wrapText="bothSides"/>
                <wp:docPr id="177021700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ACDD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0,84.7pt" to="80.4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" o:allowincell="f" strokecolor="#dedede" strokeweight="2.4pt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8ECFED1" wp14:editId="16F885C6">
                <wp:simplePos x="0" y="0"/>
                <wp:positionH relativeFrom="page">
                  <wp:posOffset>2493010</wp:posOffset>
                </wp:positionH>
                <wp:positionV relativeFrom="page">
                  <wp:posOffset>1075690</wp:posOffset>
                </wp:positionV>
                <wp:extent cx="5063490" cy="0"/>
                <wp:effectExtent l="0" t="0" r="0" b="0"/>
                <wp:wrapSquare wrapText="bothSides"/>
                <wp:docPr id="6708886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3713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6.3pt,84.7pt" to="59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" o:allowincell="f" strokecolor="#dedede" strokeweight="2.4pt">
                <w10:wrap type="square" anchorx="page" anchory="page"/>
              </v:line>
            </w:pict>
          </mc:Fallback>
        </mc:AlternateContent>
      </w:r>
      <w:r w:rsidR="008B5833">
        <w:rPr>
          <w:rFonts w:ascii="Arial" w:hAnsi="Arial"/>
          <w:b/>
          <w:color w:val="1F4E79"/>
          <w:sz w:val="32"/>
        </w:rPr>
        <w:t>Tisková zpráva</w:t>
      </w:r>
    </w:p>
    <w:p w14:paraId="603FA1EB" w14:textId="77777777" w:rsidR="00696F48" w:rsidRDefault="00696F48" w:rsidP="00696F48">
      <w:pPr>
        <w:kinsoku w:val="0"/>
        <w:overflowPunct w:val="0"/>
        <w:autoSpaceDE/>
        <w:autoSpaceDN/>
        <w:adjustRightInd/>
        <w:spacing w:before="2" w:line="365" w:lineRule="exact"/>
        <w:ind w:left="72"/>
        <w:textAlignment w:val="baseline"/>
        <w:rPr>
          <w:rFonts w:ascii="Arial" w:hAnsi="Arial"/>
          <w:b/>
          <w:color w:val="1F4E79"/>
          <w:sz w:val="32"/>
        </w:rPr>
      </w:pPr>
    </w:p>
    <w:p w14:paraId="34356509" w14:textId="4453F72E" w:rsidR="003D1F03" w:rsidRPr="003D1F03" w:rsidRDefault="00C656BE" w:rsidP="003D1F03">
      <w:pPr>
        <w:kinsoku w:val="0"/>
        <w:overflowPunct w:val="0"/>
        <w:autoSpaceDE/>
        <w:autoSpaceDN/>
        <w:adjustRightInd/>
        <w:spacing w:before="2" w:line="365" w:lineRule="exact"/>
        <w:ind w:left="72"/>
        <w:textAlignment w:val="baseline"/>
        <w:rPr>
          <w:rFonts w:ascii="Arial" w:hAnsi="Arial"/>
          <w:b/>
          <w:color w:val="040404"/>
          <w:sz w:val="24"/>
        </w:rPr>
      </w:pPr>
      <w:bookmarkStart w:id="0" w:name="_Hlk168646232"/>
      <w:r>
        <w:rPr>
          <w:rFonts w:ascii="Arial" w:hAnsi="Arial"/>
          <w:b/>
          <w:color w:val="040404"/>
          <w:sz w:val="24"/>
        </w:rPr>
        <w:t xml:space="preserve">VOP CZ </w:t>
      </w:r>
      <w:r w:rsidR="002F0E9A">
        <w:rPr>
          <w:rFonts w:ascii="Arial" w:hAnsi="Arial"/>
          <w:b/>
          <w:color w:val="040404"/>
          <w:sz w:val="24"/>
        </w:rPr>
        <w:t xml:space="preserve">odprezentoval armádě autonomní vozidla UGV TAROS čtvrté generace </w:t>
      </w:r>
      <w:r>
        <w:rPr>
          <w:rFonts w:ascii="Arial" w:hAnsi="Arial"/>
          <w:b/>
          <w:color w:val="040404"/>
          <w:sz w:val="24"/>
        </w:rPr>
        <w:t xml:space="preserve"> </w:t>
      </w:r>
    </w:p>
    <w:bookmarkEnd w:id="0"/>
    <w:p w14:paraId="30102DF5" w14:textId="670ED4C7" w:rsidR="00C656BE" w:rsidRDefault="002F0E9A" w:rsidP="00174C0B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b/>
          <w:bCs/>
          <w:color w:val="040404"/>
        </w:rPr>
      </w:pPr>
      <w:r>
        <w:rPr>
          <w:rFonts w:ascii="Arial" w:hAnsi="Arial"/>
          <w:i/>
          <w:color w:val="040404"/>
        </w:rPr>
        <w:t>Lipník nad Bečvou</w:t>
      </w:r>
      <w:r w:rsidR="008B5833">
        <w:rPr>
          <w:rFonts w:ascii="Arial" w:hAnsi="Arial"/>
          <w:i/>
          <w:color w:val="040404"/>
        </w:rPr>
        <w:t xml:space="preserve">, </w:t>
      </w:r>
      <w:r>
        <w:rPr>
          <w:rFonts w:ascii="Arial" w:hAnsi="Arial"/>
          <w:i/>
          <w:color w:val="040404"/>
        </w:rPr>
        <w:t>7.6</w:t>
      </w:r>
      <w:r w:rsidR="008B5833">
        <w:rPr>
          <w:rFonts w:ascii="Arial" w:hAnsi="Arial"/>
          <w:i/>
          <w:color w:val="040404"/>
        </w:rPr>
        <w:t>.202</w:t>
      </w:r>
      <w:r w:rsidR="00524B42">
        <w:rPr>
          <w:rFonts w:ascii="Arial" w:hAnsi="Arial"/>
          <w:i/>
          <w:color w:val="040404"/>
        </w:rPr>
        <w:t>4</w:t>
      </w:r>
      <w:r w:rsidR="008B5833" w:rsidRPr="003D1F03">
        <w:rPr>
          <w:rFonts w:ascii="Arial" w:hAnsi="Arial"/>
          <w:b/>
          <w:bCs/>
          <w:color w:val="040404"/>
        </w:rPr>
        <w:t xml:space="preserve">/ </w:t>
      </w:r>
      <w:r w:rsidR="00426F21">
        <w:rPr>
          <w:rFonts w:ascii="Arial" w:hAnsi="Arial"/>
          <w:b/>
          <w:bCs/>
          <w:color w:val="040404"/>
        </w:rPr>
        <w:t xml:space="preserve">Na 8. Konferenci spojovacího vojska konané v Lipníku nad Bečvou </w:t>
      </w:r>
      <w:r w:rsidR="0024701B">
        <w:rPr>
          <w:rFonts w:ascii="Arial" w:hAnsi="Arial"/>
          <w:b/>
          <w:bCs/>
          <w:color w:val="040404"/>
        </w:rPr>
        <w:t>státní podnik Ministerstva Obrany VOP CZ</w:t>
      </w:r>
      <w:r w:rsidR="00C656BE">
        <w:rPr>
          <w:rFonts w:ascii="Arial" w:hAnsi="Arial"/>
          <w:b/>
          <w:bCs/>
          <w:color w:val="040404"/>
        </w:rPr>
        <w:t xml:space="preserve"> </w:t>
      </w:r>
      <w:r w:rsidRPr="002F0E9A">
        <w:rPr>
          <w:rFonts w:ascii="Arial" w:hAnsi="Arial"/>
          <w:b/>
          <w:bCs/>
          <w:color w:val="040404"/>
        </w:rPr>
        <w:t xml:space="preserve">odprezentoval </w:t>
      </w:r>
      <w:r w:rsidR="00C239AE">
        <w:rPr>
          <w:rFonts w:ascii="Arial" w:hAnsi="Arial"/>
          <w:b/>
          <w:bCs/>
          <w:color w:val="040404"/>
        </w:rPr>
        <w:t xml:space="preserve">české </w:t>
      </w:r>
      <w:r w:rsidRPr="002F0E9A">
        <w:rPr>
          <w:rFonts w:ascii="Arial" w:hAnsi="Arial"/>
          <w:b/>
          <w:bCs/>
          <w:color w:val="040404"/>
        </w:rPr>
        <w:t>armádě autonomní vozidl</w:t>
      </w:r>
      <w:r>
        <w:rPr>
          <w:rFonts w:ascii="Arial" w:hAnsi="Arial"/>
          <w:b/>
          <w:bCs/>
          <w:color w:val="040404"/>
        </w:rPr>
        <w:t xml:space="preserve">a </w:t>
      </w:r>
      <w:r w:rsidRPr="002F0E9A">
        <w:rPr>
          <w:rFonts w:ascii="Arial" w:hAnsi="Arial"/>
          <w:b/>
          <w:bCs/>
          <w:color w:val="040404"/>
        </w:rPr>
        <w:t xml:space="preserve">UGV TAROS čtvrté generace </w:t>
      </w:r>
      <w:r>
        <w:rPr>
          <w:rFonts w:ascii="Arial" w:hAnsi="Arial"/>
          <w:b/>
          <w:bCs/>
          <w:color w:val="040404"/>
        </w:rPr>
        <w:t xml:space="preserve"> </w:t>
      </w:r>
    </w:p>
    <w:p w14:paraId="23ACB249" w14:textId="781380E1" w:rsidR="00C239AE" w:rsidRDefault="002F0E9A" w:rsidP="00C239AE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iCs/>
          <w:color w:val="040404"/>
        </w:rPr>
      </w:pPr>
      <w:r>
        <w:rPr>
          <w:rFonts w:ascii="Arial" w:hAnsi="Arial"/>
          <w:iCs/>
          <w:color w:val="040404"/>
        </w:rPr>
        <w:t>Na samotné prezentaci, která se uskutečnila na cvičišti v Lipníku nad Bečvou</w:t>
      </w:r>
      <w:r w:rsidR="00654F25">
        <w:rPr>
          <w:rFonts w:ascii="Arial" w:hAnsi="Arial"/>
          <w:iCs/>
          <w:color w:val="040404"/>
        </w:rPr>
        <w:t xml:space="preserve"> a účastnili se jí jak řadoví příslušníci armády, </w:t>
      </w:r>
      <w:r w:rsidR="0024701B">
        <w:rPr>
          <w:rFonts w:ascii="Arial" w:hAnsi="Arial"/>
          <w:iCs/>
          <w:color w:val="040404"/>
        </w:rPr>
        <w:t>z</w:t>
      </w:r>
      <w:r w:rsidR="00654F25">
        <w:rPr>
          <w:rFonts w:ascii="Arial" w:hAnsi="Arial"/>
          <w:iCs/>
          <w:color w:val="040404"/>
        </w:rPr>
        <w:t>ástupci jednotlivých složek</w:t>
      </w:r>
      <w:r w:rsidR="00426F21">
        <w:rPr>
          <w:rFonts w:ascii="Arial" w:hAnsi="Arial"/>
          <w:iCs/>
          <w:color w:val="040404"/>
        </w:rPr>
        <w:t>,</w:t>
      </w:r>
      <w:r w:rsidR="003D636E" w:rsidRPr="003D636E">
        <w:t xml:space="preserve"> </w:t>
      </w:r>
      <w:r w:rsidR="003D636E" w:rsidRPr="003D636E">
        <w:rPr>
          <w:rFonts w:ascii="Arial" w:hAnsi="Arial"/>
          <w:iCs/>
          <w:color w:val="040404"/>
        </w:rPr>
        <w:t>tak vrchní představitelé AČR</w:t>
      </w:r>
      <w:r w:rsidR="0024701B">
        <w:rPr>
          <w:rFonts w:ascii="Arial" w:hAnsi="Arial"/>
          <w:iCs/>
          <w:color w:val="040404"/>
        </w:rPr>
        <w:t>,</w:t>
      </w:r>
      <w:r w:rsidR="00654F25">
        <w:rPr>
          <w:rFonts w:ascii="Arial" w:hAnsi="Arial"/>
          <w:iCs/>
          <w:color w:val="040404"/>
        </w:rPr>
        <w:t xml:space="preserve"> </w:t>
      </w:r>
      <w:r w:rsidR="0024701B">
        <w:rPr>
          <w:rFonts w:ascii="Arial" w:hAnsi="Arial"/>
          <w:iCs/>
          <w:color w:val="040404"/>
        </w:rPr>
        <w:t xml:space="preserve">byla předvedena </w:t>
      </w:r>
      <w:r>
        <w:rPr>
          <w:rFonts w:ascii="Arial" w:hAnsi="Arial"/>
          <w:iCs/>
          <w:color w:val="040404"/>
        </w:rPr>
        <w:t xml:space="preserve">dynamická ukázka vyhýbaní se překážkám za pomocí </w:t>
      </w:r>
      <w:r w:rsidR="00426F21">
        <w:rPr>
          <w:rFonts w:ascii="Arial" w:hAnsi="Arial"/>
          <w:iCs/>
          <w:color w:val="040404"/>
        </w:rPr>
        <w:t>autonomních funkcí</w:t>
      </w:r>
      <w:r>
        <w:rPr>
          <w:rFonts w:ascii="Arial" w:hAnsi="Arial"/>
          <w:iCs/>
          <w:color w:val="040404"/>
        </w:rPr>
        <w:t>, kter</w:t>
      </w:r>
      <w:r w:rsidR="00426F21">
        <w:rPr>
          <w:rFonts w:ascii="Arial" w:hAnsi="Arial"/>
          <w:iCs/>
          <w:color w:val="040404"/>
        </w:rPr>
        <w:t>é</w:t>
      </w:r>
      <w:r>
        <w:rPr>
          <w:rFonts w:ascii="Arial" w:hAnsi="Arial"/>
          <w:iCs/>
          <w:color w:val="040404"/>
        </w:rPr>
        <w:t xml:space="preserve"> pro VOP CZ dodává česká společnost LP</w:t>
      </w:r>
      <w:r w:rsidR="00426F21">
        <w:rPr>
          <w:rFonts w:ascii="Arial" w:hAnsi="Arial"/>
          <w:iCs/>
          <w:color w:val="040404"/>
        </w:rPr>
        <w:t>P</w:t>
      </w:r>
      <w:r>
        <w:rPr>
          <w:rFonts w:ascii="Arial" w:hAnsi="Arial"/>
          <w:iCs/>
          <w:color w:val="040404"/>
        </w:rPr>
        <w:t>. K vidění bylo</w:t>
      </w:r>
      <w:r w:rsidR="00654F25">
        <w:rPr>
          <w:rFonts w:ascii="Arial" w:hAnsi="Arial"/>
          <w:iCs/>
          <w:color w:val="040404"/>
        </w:rPr>
        <w:t xml:space="preserve"> kromě</w:t>
      </w:r>
      <w:r>
        <w:rPr>
          <w:rFonts w:ascii="Arial" w:hAnsi="Arial"/>
          <w:iCs/>
          <w:color w:val="040404"/>
        </w:rPr>
        <w:t xml:space="preserve"> </w:t>
      </w:r>
      <w:r w:rsidR="0024701B">
        <w:rPr>
          <w:rFonts w:ascii="Arial" w:hAnsi="Arial"/>
          <w:iCs/>
          <w:color w:val="040404"/>
        </w:rPr>
        <w:t xml:space="preserve">verze </w:t>
      </w:r>
      <w:r>
        <w:rPr>
          <w:rFonts w:ascii="Arial" w:hAnsi="Arial"/>
          <w:iCs/>
          <w:color w:val="040404"/>
        </w:rPr>
        <w:t>čtyřkolové</w:t>
      </w:r>
      <w:r w:rsidR="00654F25">
        <w:rPr>
          <w:rFonts w:ascii="Arial" w:hAnsi="Arial"/>
          <w:iCs/>
          <w:color w:val="040404"/>
        </w:rPr>
        <w:t xml:space="preserve"> s</w:t>
      </w:r>
      <w:r w:rsidR="00426F21">
        <w:rPr>
          <w:rFonts w:ascii="Arial" w:hAnsi="Arial"/>
          <w:iCs/>
          <w:color w:val="040404"/>
        </w:rPr>
        <w:t>e</w:t>
      </w:r>
      <w:r w:rsidR="00654F25">
        <w:rPr>
          <w:rFonts w:ascii="Arial" w:hAnsi="Arial"/>
          <w:iCs/>
          <w:color w:val="040404"/>
        </w:rPr>
        <w:t> zbraňovým manipulátorem</w:t>
      </w:r>
      <w:r w:rsidR="0024701B">
        <w:rPr>
          <w:rFonts w:ascii="Arial" w:hAnsi="Arial"/>
          <w:iCs/>
          <w:color w:val="040404"/>
        </w:rPr>
        <w:t xml:space="preserve"> i šestikolová</w:t>
      </w:r>
      <w:r>
        <w:rPr>
          <w:rFonts w:ascii="Arial" w:hAnsi="Arial"/>
          <w:iCs/>
          <w:color w:val="040404"/>
        </w:rPr>
        <w:t>, kter</w:t>
      </w:r>
      <w:r w:rsidR="0024701B">
        <w:rPr>
          <w:rFonts w:ascii="Arial" w:hAnsi="Arial"/>
          <w:iCs/>
          <w:color w:val="040404"/>
        </w:rPr>
        <w:t>á</w:t>
      </w:r>
      <w:r>
        <w:rPr>
          <w:rFonts w:ascii="Arial" w:hAnsi="Arial"/>
          <w:iCs/>
          <w:color w:val="040404"/>
        </w:rPr>
        <w:t xml:space="preserve"> je </w:t>
      </w:r>
      <w:r w:rsidR="0024701B">
        <w:rPr>
          <w:rFonts w:ascii="Arial" w:hAnsi="Arial"/>
          <w:iCs/>
          <w:color w:val="040404"/>
        </w:rPr>
        <w:t xml:space="preserve">primárně </w:t>
      </w:r>
      <w:r>
        <w:rPr>
          <w:rFonts w:ascii="Arial" w:hAnsi="Arial"/>
          <w:iCs/>
          <w:color w:val="040404"/>
        </w:rPr>
        <w:t>určen</w:t>
      </w:r>
      <w:r w:rsidR="0024701B">
        <w:rPr>
          <w:rFonts w:ascii="Arial" w:hAnsi="Arial"/>
          <w:iCs/>
          <w:color w:val="040404"/>
        </w:rPr>
        <w:t>á</w:t>
      </w:r>
      <w:r>
        <w:rPr>
          <w:rFonts w:ascii="Arial" w:hAnsi="Arial"/>
          <w:iCs/>
          <w:color w:val="040404"/>
        </w:rPr>
        <w:t xml:space="preserve"> k logistickému zásobování.</w:t>
      </w:r>
      <w:r w:rsidR="00C239AE">
        <w:rPr>
          <w:rFonts w:ascii="Arial" w:hAnsi="Arial"/>
          <w:iCs/>
          <w:color w:val="040404"/>
        </w:rPr>
        <w:t xml:space="preserve"> </w:t>
      </w:r>
    </w:p>
    <w:p w14:paraId="4AFE9BB7" w14:textId="39BE6EA0" w:rsidR="00A84E38" w:rsidRDefault="00A84E38" w:rsidP="00C239AE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iCs/>
          <w:color w:val="040404"/>
        </w:rPr>
      </w:pPr>
      <w:r>
        <w:rPr>
          <w:rFonts w:ascii="Arial" w:hAnsi="Arial"/>
          <w:iCs/>
          <w:color w:val="040404"/>
        </w:rPr>
        <w:t>Platforma TAROS</w:t>
      </w:r>
      <w:r w:rsidR="00C239AE">
        <w:rPr>
          <w:rFonts w:ascii="Arial" w:hAnsi="Arial"/>
          <w:iCs/>
          <w:color w:val="040404"/>
        </w:rPr>
        <w:t xml:space="preserve"> má unikátní vlastnost z hlediska nápravy, kd</w:t>
      </w:r>
      <w:r w:rsidR="00FC2E3C">
        <w:rPr>
          <w:rFonts w:ascii="Arial" w:hAnsi="Arial"/>
          <w:iCs/>
          <w:color w:val="040404"/>
        </w:rPr>
        <w:t>y</w:t>
      </w:r>
      <w:r w:rsidR="00C239AE">
        <w:rPr>
          <w:rFonts w:ascii="Arial" w:hAnsi="Arial"/>
          <w:iCs/>
          <w:color w:val="040404"/>
        </w:rPr>
        <w:t xml:space="preserve"> je každé kolo </w:t>
      </w:r>
      <w:r w:rsidR="00544AE2">
        <w:rPr>
          <w:rFonts w:ascii="Arial" w:hAnsi="Arial"/>
          <w:iCs/>
          <w:color w:val="040404"/>
        </w:rPr>
        <w:t>řiditelné</w:t>
      </w:r>
      <w:r w:rsidR="00C239AE">
        <w:rPr>
          <w:rFonts w:ascii="Arial" w:hAnsi="Arial"/>
          <w:iCs/>
          <w:color w:val="040404"/>
        </w:rPr>
        <w:t xml:space="preserve"> a</w:t>
      </w:r>
      <w:r w:rsidR="00FC2E3C">
        <w:rPr>
          <w:rFonts w:ascii="Arial" w:hAnsi="Arial"/>
          <w:iCs/>
          <w:color w:val="040404"/>
        </w:rPr>
        <w:t xml:space="preserve"> díky tomu</w:t>
      </w:r>
      <w:r w:rsidR="00426F21">
        <w:rPr>
          <w:rFonts w:ascii="Arial" w:hAnsi="Arial"/>
          <w:iCs/>
          <w:color w:val="040404"/>
        </w:rPr>
        <w:t xml:space="preserve"> </w:t>
      </w:r>
      <w:r w:rsidR="00FC2E3C">
        <w:rPr>
          <w:rFonts w:ascii="Arial" w:hAnsi="Arial"/>
          <w:iCs/>
          <w:color w:val="040404"/>
        </w:rPr>
        <w:t xml:space="preserve">tak </w:t>
      </w:r>
      <w:r w:rsidR="00C239AE">
        <w:rPr>
          <w:rFonts w:ascii="Arial" w:hAnsi="Arial"/>
          <w:iCs/>
          <w:color w:val="040404"/>
        </w:rPr>
        <w:t>dokáže zvládnout ten nejobtížnější terén nebo</w:t>
      </w:r>
      <w:r w:rsidR="00426F21">
        <w:rPr>
          <w:rFonts w:ascii="Arial" w:hAnsi="Arial"/>
          <w:iCs/>
          <w:color w:val="040404"/>
        </w:rPr>
        <w:t xml:space="preserve"> </w:t>
      </w:r>
      <w:r w:rsidR="0024701B">
        <w:rPr>
          <w:rFonts w:ascii="Arial" w:hAnsi="Arial"/>
          <w:iCs/>
          <w:color w:val="040404"/>
        </w:rPr>
        <w:t>např.</w:t>
      </w:r>
      <w:r w:rsidR="00C239AE">
        <w:rPr>
          <w:rFonts w:ascii="Arial" w:hAnsi="Arial"/>
          <w:iCs/>
          <w:color w:val="040404"/>
        </w:rPr>
        <w:t xml:space="preserve"> přebrodit vodu.  </w:t>
      </w:r>
    </w:p>
    <w:p w14:paraId="77D4C5B0" w14:textId="3E649EEB" w:rsidR="00544AE2" w:rsidRPr="00544AE2" w:rsidRDefault="00544AE2" w:rsidP="00C239AE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b/>
          <w:bCs/>
          <w:iCs/>
          <w:color w:val="040404"/>
        </w:rPr>
      </w:pPr>
      <w:r w:rsidRPr="00544AE2">
        <w:rPr>
          <w:rFonts w:ascii="Arial" w:hAnsi="Arial"/>
          <w:iCs/>
          <w:color w:val="040404"/>
        </w:rPr>
        <w:t>„</w:t>
      </w:r>
      <w:r w:rsidRPr="00544AE2">
        <w:rPr>
          <w:rFonts w:ascii="Arial" w:hAnsi="Arial"/>
          <w:i/>
          <w:color w:val="040404"/>
        </w:rPr>
        <w:t>Výhodou dálkově řízených vozidel je možnost využití ve vysoce rizikových úsecích bojiště a tam, kde je možné jimi nahradit či doplnit živou sílu,“</w:t>
      </w:r>
      <w:r w:rsidRPr="00544AE2">
        <w:rPr>
          <w:rFonts w:ascii="Arial" w:hAnsi="Arial"/>
          <w:iCs/>
          <w:color w:val="040404"/>
        </w:rPr>
        <w:t xml:space="preserve"> </w:t>
      </w:r>
      <w:r w:rsidRPr="00544AE2">
        <w:rPr>
          <w:rFonts w:ascii="Arial" w:hAnsi="Arial"/>
          <w:b/>
          <w:bCs/>
          <w:iCs/>
          <w:color w:val="040404"/>
        </w:rPr>
        <w:t>vysvětluje Martin Šturala, pověřený ředitel podniku VOP CZ.</w:t>
      </w:r>
    </w:p>
    <w:p w14:paraId="3E25DAA3" w14:textId="3BB6D96C" w:rsidR="00A84E38" w:rsidRDefault="0024701B" w:rsidP="00C239AE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iCs/>
          <w:color w:val="040404"/>
        </w:rPr>
      </w:pPr>
      <w:r>
        <w:rPr>
          <w:rFonts w:ascii="Arial" w:hAnsi="Arial"/>
          <w:iCs/>
          <w:color w:val="040404"/>
        </w:rPr>
        <w:t>VOP CZ se zabývá vývojem autonomních vozidel</w:t>
      </w:r>
      <w:r w:rsidR="00654F25">
        <w:rPr>
          <w:rFonts w:ascii="Arial" w:hAnsi="Arial"/>
          <w:iCs/>
          <w:color w:val="040404"/>
        </w:rPr>
        <w:t xml:space="preserve"> UGV TAROS více jak deset let a v současné době podnik </w:t>
      </w:r>
      <w:r>
        <w:rPr>
          <w:rFonts w:ascii="Arial" w:hAnsi="Arial"/>
          <w:iCs/>
          <w:color w:val="040404"/>
        </w:rPr>
        <w:t>představil</w:t>
      </w:r>
      <w:r w:rsidR="00654F25">
        <w:rPr>
          <w:rFonts w:ascii="Arial" w:hAnsi="Arial"/>
          <w:iCs/>
          <w:color w:val="040404"/>
        </w:rPr>
        <w:t xml:space="preserve"> jeho čtvrtou generaci</w:t>
      </w:r>
      <w:r w:rsidR="00426F21">
        <w:rPr>
          <w:rFonts w:ascii="Arial" w:hAnsi="Arial"/>
          <w:iCs/>
          <w:color w:val="040404"/>
        </w:rPr>
        <w:t>.</w:t>
      </w:r>
      <w:r w:rsidR="00654F25">
        <w:rPr>
          <w:rFonts w:ascii="Arial" w:hAnsi="Arial"/>
          <w:iCs/>
          <w:color w:val="040404"/>
        </w:rPr>
        <w:t xml:space="preserve"> </w:t>
      </w:r>
      <w:r w:rsidR="00426F21">
        <w:rPr>
          <w:rFonts w:ascii="Arial" w:hAnsi="Arial"/>
          <w:iCs/>
          <w:color w:val="040404"/>
        </w:rPr>
        <w:t>T</w:t>
      </w:r>
      <w:r w:rsidR="00654F25">
        <w:rPr>
          <w:rFonts w:ascii="Arial" w:hAnsi="Arial"/>
          <w:iCs/>
          <w:color w:val="040404"/>
        </w:rPr>
        <w:t>řetí generaci využívá třeba vojenská policie nebo průzkumný prapor</w:t>
      </w:r>
      <w:r w:rsidR="00A84E38">
        <w:rPr>
          <w:rFonts w:ascii="Arial" w:hAnsi="Arial"/>
          <w:iCs/>
          <w:color w:val="040404"/>
        </w:rPr>
        <w:t xml:space="preserve"> v Prostějově.</w:t>
      </w:r>
      <w:r w:rsidR="00654F25">
        <w:rPr>
          <w:rFonts w:ascii="Arial" w:hAnsi="Arial"/>
          <w:iCs/>
          <w:color w:val="040404"/>
        </w:rPr>
        <w:t xml:space="preserve"> </w:t>
      </w:r>
      <w:r>
        <w:rPr>
          <w:rFonts w:ascii="Arial" w:hAnsi="Arial"/>
          <w:iCs/>
          <w:color w:val="040404"/>
        </w:rPr>
        <w:t>Tato</w:t>
      </w:r>
      <w:r w:rsidR="00654F25">
        <w:rPr>
          <w:rFonts w:ascii="Arial" w:hAnsi="Arial"/>
          <w:iCs/>
          <w:color w:val="040404"/>
        </w:rPr>
        <w:t xml:space="preserve"> vozidla</w:t>
      </w:r>
      <w:r w:rsidR="00C239AE">
        <w:rPr>
          <w:rFonts w:ascii="Arial" w:hAnsi="Arial"/>
          <w:iCs/>
          <w:color w:val="040404"/>
        </w:rPr>
        <w:t xml:space="preserve"> lze</w:t>
      </w:r>
      <w:r w:rsidR="00A84E38">
        <w:rPr>
          <w:rFonts w:ascii="Arial" w:hAnsi="Arial"/>
          <w:iCs/>
          <w:color w:val="040404"/>
        </w:rPr>
        <w:t xml:space="preserve"> osadit jakoukoliv nadstavbou, kter</w:t>
      </w:r>
      <w:r w:rsidR="00426F21">
        <w:rPr>
          <w:rFonts w:ascii="Arial" w:hAnsi="Arial"/>
          <w:iCs/>
          <w:color w:val="040404"/>
        </w:rPr>
        <w:t>á</w:t>
      </w:r>
      <w:r w:rsidR="00A84E38">
        <w:rPr>
          <w:rFonts w:ascii="Arial" w:hAnsi="Arial"/>
          <w:iCs/>
          <w:color w:val="040404"/>
        </w:rPr>
        <w:t xml:space="preserve"> </w:t>
      </w:r>
      <w:r w:rsidR="00426F21">
        <w:rPr>
          <w:rFonts w:ascii="Arial" w:hAnsi="Arial"/>
          <w:iCs/>
          <w:color w:val="040404"/>
        </w:rPr>
        <w:t>může</w:t>
      </w:r>
      <w:r w:rsidR="00287AF6">
        <w:rPr>
          <w:rFonts w:ascii="Arial" w:hAnsi="Arial"/>
          <w:iCs/>
          <w:color w:val="040404"/>
        </w:rPr>
        <w:t xml:space="preserve"> zabezpečit </w:t>
      </w:r>
      <w:r w:rsidR="00A84E38">
        <w:rPr>
          <w:rFonts w:ascii="Arial" w:hAnsi="Arial"/>
          <w:iCs/>
          <w:color w:val="040404"/>
        </w:rPr>
        <w:t xml:space="preserve"> různorodé </w:t>
      </w:r>
      <w:r w:rsidR="00287AF6">
        <w:rPr>
          <w:rFonts w:ascii="Arial" w:hAnsi="Arial"/>
          <w:iCs/>
          <w:color w:val="040404"/>
        </w:rPr>
        <w:t xml:space="preserve">úkoly </w:t>
      </w:r>
      <w:r>
        <w:rPr>
          <w:rFonts w:ascii="Arial" w:hAnsi="Arial"/>
          <w:iCs/>
          <w:color w:val="040404"/>
        </w:rPr>
        <w:t>o</w:t>
      </w:r>
      <w:r w:rsidR="00A84E38">
        <w:rPr>
          <w:rFonts w:ascii="Arial" w:hAnsi="Arial"/>
          <w:iCs/>
          <w:color w:val="040404"/>
        </w:rPr>
        <w:t>d logistické a palebné podpory,</w:t>
      </w:r>
      <w:r w:rsidR="00FC2E3C">
        <w:rPr>
          <w:rFonts w:ascii="Arial" w:hAnsi="Arial"/>
          <w:iCs/>
          <w:color w:val="040404"/>
        </w:rPr>
        <w:t xml:space="preserve"> </w:t>
      </w:r>
      <w:r w:rsidR="00A84E38">
        <w:rPr>
          <w:rFonts w:ascii="Arial" w:hAnsi="Arial"/>
          <w:iCs/>
          <w:color w:val="040404"/>
        </w:rPr>
        <w:t xml:space="preserve">ostrahu perimetru </w:t>
      </w:r>
      <w:r>
        <w:rPr>
          <w:rFonts w:ascii="Arial" w:hAnsi="Arial"/>
          <w:iCs/>
          <w:color w:val="040404"/>
        </w:rPr>
        <w:t xml:space="preserve">až po např. </w:t>
      </w:r>
      <w:r w:rsidR="00A84E38">
        <w:rPr>
          <w:rFonts w:ascii="Arial" w:hAnsi="Arial"/>
          <w:iCs/>
          <w:color w:val="040404"/>
        </w:rPr>
        <w:t>elektronický boj.</w:t>
      </w:r>
    </w:p>
    <w:p w14:paraId="142D53D5" w14:textId="0F38390F" w:rsidR="00A84E38" w:rsidRDefault="00A84E38" w:rsidP="00A84E38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iCs/>
          <w:color w:val="040404"/>
        </w:rPr>
      </w:pPr>
      <w:r>
        <w:rPr>
          <w:rFonts w:ascii="Arial" w:hAnsi="Arial"/>
          <w:iCs/>
          <w:color w:val="040404"/>
        </w:rPr>
        <w:t>TAROS</w:t>
      </w:r>
      <w:r w:rsidR="00FC2E3C">
        <w:rPr>
          <w:rFonts w:ascii="Arial" w:hAnsi="Arial"/>
          <w:iCs/>
          <w:color w:val="040404"/>
        </w:rPr>
        <w:t xml:space="preserve"> </w:t>
      </w:r>
      <w:r>
        <w:rPr>
          <w:rFonts w:ascii="Arial" w:hAnsi="Arial"/>
          <w:iCs/>
          <w:color w:val="040404"/>
        </w:rPr>
        <w:t xml:space="preserve">tak díky </w:t>
      </w:r>
      <w:r w:rsidR="00FC2E3C">
        <w:rPr>
          <w:rFonts w:ascii="Arial" w:hAnsi="Arial"/>
          <w:iCs/>
          <w:color w:val="040404"/>
        </w:rPr>
        <w:t>svým unikátním</w:t>
      </w:r>
      <w:r w:rsidR="00C239AE">
        <w:rPr>
          <w:rFonts w:ascii="Arial" w:hAnsi="Arial"/>
          <w:iCs/>
          <w:color w:val="040404"/>
        </w:rPr>
        <w:t xml:space="preserve"> vlastnostem</w:t>
      </w:r>
      <w:r>
        <w:rPr>
          <w:rFonts w:ascii="Arial" w:hAnsi="Arial"/>
          <w:iCs/>
          <w:color w:val="040404"/>
        </w:rPr>
        <w:t xml:space="preserve"> dokáže zastoupit živou sílou nebo nahradit vojáky v rizikových oblastech a chránit tak lidské životy. </w:t>
      </w:r>
    </w:p>
    <w:p w14:paraId="316D626F" w14:textId="02C0A2B1" w:rsidR="00A84E38" w:rsidRDefault="00A84E38" w:rsidP="00A84E38">
      <w:pPr>
        <w:kinsoku w:val="0"/>
        <w:overflowPunct w:val="0"/>
        <w:autoSpaceDE/>
        <w:autoSpaceDN/>
        <w:adjustRightInd/>
        <w:spacing w:before="263" w:line="230" w:lineRule="exact"/>
        <w:ind w:left="72" w:right="72"/>
        <w:jc w:val="both"/>
        <w:textAlignment w:val="baseline"/>
        <w:rPr>
          <w:rFonts w:ascii="Arial" w:hAnsi="Arial"/>
          <w:iCs/>
          <w:color w:val="040404"/>
        </w:rPr>
      </w:pPr>
    </w:p>
    <w:p w14:paraId="7895C7AE" w14:textId="77777777" w:rsidR="00696F48" w:rsidRDefault="00696F48" w:rsidP="00872FA9">
      <w:pPr>
        <w:kinsoku w:val="0"/>
        <w:overflowPunct w:val="0"/>
        <w:autoSpaceDE/>
        <w:autoSpaceDN/>
        <w:adjustRightInd/>
        <w:spacing w:before="232" w:line="230" w:lineRule="exact"/>
        <w:ind w:right="-11"/>
        <w:jc w:val="both"/>
        <w:textAlignment w:val="baseline"/>
        <w:rPr>
          <w:rFonts w:ascii="Arial" w:hAnsi="Arial"/>
          <w:b/>
          <w:color w:val="1F4E79"/>
        </w:rPr>
      </w:pPr>
    </w:p>
    <w:p w14:paraId="263ADCE9" w14:textId="357813AF" w:rsidR="008B5833" w:rsidRPr="00916B6E" w:rsidRDefault="008B5833" w:rsidP="00916B6E">
      <w:pPr>
        <w:kinsoku w:val="0"/>
        <w:overflowPunct w:val="0"/>
        <w:autoSpaceDE/>
        <w:autoSpaceDN/>
        <w:adjustRightInd/>
        <w:spacing w:before="232" w:line="230" w:lineRule="exact"/>
        <w:ind w:left="72" w:right="-11"/>
        <w:jc w:val="both"/>
        <w:textAlignment w:val="baseline"/>
        <w:rPr>
          <w:rFonts w:ascii="Arial" w:hAnsi="Arial"/>
        </w:rPr>
      </w:pPr>
      <w:r>
        <w:rPr>
          <w:rFonts w:ascii="Arial" w:hAnsi="Arial"/>
          <w:b/>
          <w:color w:val="1F4E79"/>
        </w:rPr>
        <w:t>VOP CZ, s.p.</w:t>
      </w:r>
    </w:p>
    <w:p w14:paraId="6F71FCFC" w14:textId="47BA9780" w:rsidR="00675DFF" w:rsidRDefault="00554B9C" w:rsidP="00696F48">
      <w:pPr>
        <w:kinsoku w:val="0"/>
        <w:overflowPunct w:val="0"/>
        <w:autoSpaceDE/>
        <w:autoSpaceDN/>
        <w:adjustRightInd/>
        <w:spacing w:before="282" w:line="230" w:lineRule="exact"/>
        <w:ind w:left="72"/>
        <w:jc w:val="both"/>
        <w:textAlignment w:val="baseline"/>
        <w:rPr>
          <w:rFonts w:ascii="Arial" w:hAnsi="Arial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0C3A91" wp14:editId="3B2FAB3C">
                <wp:simplePos x="0" y="0"/>
                <wp:positionH relativeFrom="page">
                  <wp:posOffset>359410</wp:posOffset>
                </wp:positionH>
                <wp:positionV relativeFrom="page">
                  <wp:posOffset>7129145</wp:posOffset>
                </wp:positionV>
                <wp:extent cx="290195" cy="0"/>
                <wp:effectExtent l="0" t="0" r="0" b="0"/>
                <wp:wrapSquare wrapText="bothSides"/>
                <wp:docPr id="4911387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5DFC4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561.35pt" to="51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" o:allowincell="f" strokecolor="silver" strokeweight=".5pt">
                <w10:wrap type="square" anchorx="page" anchory="page"/>
              </v:line>
            </w:pict>
          </mc:Fallback>
        </mc:AlternateContent>
      </w:r>
      <w:r w:rsidR="008B5833">
        <w:rPr>
          <w:rFonts w:ascii="Arial" w:hAnsi="Arial"/>
          <w:color w:val="1F4E79"/>
        </w:rPr>
        <w:t xml:space="preserve">VOP CZ, s.p. je státní podnik </w:t>
      </w:r>
      <w:r w:rsidR="00E56E1D">
        <w:rPr>
          <w:rFonts w:ascii="Arial" w:hAnsi="Arial"/>
          <w:color w:val="1F4E79"/>
        </w:rPr>
        <w:t>založený roku</w:t>
      </w:r>
      <w:r w:rsidR="008B5833">
        <w:rPr>
          <w:rFonts w:ascii="Arial" w:hAnsi="Arial"/>
          <w:color w:val="1F4E79"/>
        </w:rPr>
        <w:t xml:space="preserve"> 1946, jehož primární funkcí je zajišťovat strategické výrobní a servisní kapacity potřebné pro obranyschopnost státu. Zaměřuje se na hlavní činnosti oblasti </w:t>
      </w:r>
      <w:r w:rsidR="008B5833">
        <w:rPr>
          <w:rFonts w:ascii="Arial" w:hAnsi="Arial"/>
          <w:b/>
          <w:color w:val="1F4E79"/>
        </w:rPr>
        <w:t xml:space="preserve">vojenské techniky, strojírenské výroby a vývoje. </w:t>
      </w:r>
      <w:r w:rsidR="008B5833">
        <w:rPr>
          <w:rFonts w:ascii="Arial" w:hAnsi="Arial"/>
          <w:color w:val="1F4E79"/>
        </w:rPr>
        <w:t xml:space="preserve">VOP CZ, s.p. zaměstnává více jak </w:t>
      </w:r>
      <w:r w:rsidR="00730493">
        <w:rPr>
          <w:rFonts w:ascii="Arial" w:hAnsi="Arial"/>
          <w:color w:val="1F4E79"/>
        </w:rPr>
        <w:t>5</w:t>
      </w:r>
      <w:r w:rsidR="008B5833">
        <w:rPr>
          <w:rFonts w:ascii="Arial" w:hAnsi="Arial"/>
          <w:color w:val="1F4E79"/>
        </w:rPr>
        <w:t>00 zaměstnanců. Podnik se nachází v Šenově u Nového Jičína, další část podniku je v Bludovicích nedaleko Nového Jičína.</w:t>
      </w:r>
    </w:p>
    <w:p w14:paraId="738360F9" w14:textId="77777777" w:rsidR="00696F48" w:rsidRDefault="00696F48" w:rsidP="00696F48">
      <w:pPr>
        <w:kinsoku w:val="0"/>
        <w:overflowPunct w:val="0"/>
        <w:autoSpaceDE/>
        <w:autoSpaceDN/>
        <w:adjustRightInd/>
        <w:spacing w:before="282" w:line="230" w:lineRule="exact"/>
        <w:ind w:left="72"/>
        <w:jc w:val="both"/>
        <w:textAlignment w:val="baseline"/>
        <w:rPr>
          <w:rFonts w:ascii="Arial" w:hAnsi="Arial"/>
          <w:color w:val="1F4E79"/>
        </w:rPr>
      </w:pPr>
    </w:p>
    <w:p w14:paraId="38A33219" w14:textId="7459D1B2" w:rsidR="00675DFF" w:rsidRPr="008B47F7" w:rsidRDefault="00675DFF" w:rsidP="00675DFF">
      <w:pPr>
        <w:spacing w:line="264" w:lineRule="atLeast"/>
        <w:rPr>
          <w:rFonts w:ascii="Arial" w:eastAsia="Calibri" w:hAnsi="Arial" w:cs="Arial"/>
          <w:color w:val="7F7F7F"/>
          <w:szCs w:val="20"/>
        </w:rPr>
      </w:pPr>
      <w:r>
        <w:rPr>
          <w:rFonts w:ascii="Arial" w:hAnsi="Arial"/>
          <w:b/>
          <w:color w:val="00338D"/>
          <w:sz w:val="22"/>
        </w:rPr>
        <w:t xml:space="preserve">Rostislav Rožnovský </w:t>
      </w:r>
      <w:r w:rsidR="008B5833">
        <w:rPr>
          <w:rFonts w:ascii="Arial" w:hAnsi="Arial"/>
          <w:b/>
          <w:color w:val="00338D"/>
          <w:sz w:val="22"/>
        </w:rPr>
        <w:br/>
      </w:r>
      <w:r w:rsidR="008B47F7" w:rsidRPr="008B47F7">
        <w:rPr>
          <w:rFonts w:ascii="Arial" w:eastAsia="Calibri" w:hAnsi="Arial" w:cs="Arial"/>
          <w:color w:val="7F7F7F"/>
          <w:szCs w:val="20"/>
        </w:rPr>
        <w:t>PR a Média / PR and Media relations</w:t>
      </w:r>
    </w:p>
    <w:p w14:paraId="147709C1" w14:textId="49E394A3" w:rsidR="008B5833" w:rsidRDefault="008B5833" w:rsidP="00675DFF">
      <w:pPr>
        <w:kinsoku w:val="0"/>
        <w:overflowPunct w:val="0"/>
        <w:autoSpaceDE/>
        <w:autoSpaceDN/>
        <w:adjustRightInd/>
        <w:spacing w:before="255" w:line="247" w:lineRule="exact"/>
        <w:textAlignment w:val="baseline"/>
        <w:rPr>
          <w:rFonts w:ascii="Arial" w:hAnsi="Arial"/>
          <w:color w:val="00338D"/>
        </w:rPr>
      </w:pPr>
      <w:r>
        <w:rPr>
          <w:rFonts w:ascii="Arial" w:hAnsi="Arial"/>
          <w:color w:val="7E7E7E"/>
        </w:rPr>
        <w:t>mobil: +420</w:t>
      </w:r>
      <w:r w:rsidR="00675DFF">
        <w:rPr>
          <w:rFonts w:ascii="Arial" w:hAnsi="Arial"/>
          <w:color w:val="7E7E7E"/>
        </w:rPr>
        <w:t xml:space="preserve"> </w:t>
      </w:r>
      <w:r w:rsidR="00675DFF">
        <w:rPr>
          <w:rFonts w:ascii="Arial" w:hAnsi="Arial" w:cs="Arial"/>
          <w:color w:val="7F7F7F"/>
          <w:szCs w:val="20"/>
        </w:rPr>
        <w:t>603 249 152</w:t>
      </w:r>
      <w:r>
        <w:rPr>
          <w:rFonts w:ascii="Arial" w:hAnsi="Arial"/>
          <w:color w:val="7E7E7E"/>
          <w:sz w:val="22"/>
        </w:rPr>
        <w:t xml:space="preserve">, </w:t>
      </w:r>
      <w:r>
        <w:rPr>
          <w:rFonts w:ascii="Arial" w:hAnsi="Arial"/>
          <w:color w:val="7E7E7E"/>
        </w:rPr>
        <w:t>e-mail:</w:t>
      </w:r>
      <w:r>
        <w:rPr>
          <w:rFonts w:ascii="Arial" w:hAnsi="Arial"/>
          <w:color w:val="0462C1"/>
          <w:u w:val="single"/>
        </w:rPr>
        <w:t xml:space="preserve"> </w:t>
      </w:r>
      <w:r w:rsidR="00675DFF" w:rsidRPr="00675DFF">
        <w:rPr>
          <w:rFonts w:ascii="Arial" w:hAnsi="Arial"/>
          <w:color w:val="0462C1"/>
          <w:u w:val="single"/>
        </w:rPr>
        <w:t>roznovsky.r@vop.cz</w:t>
      </w:r>
    </w:p>
    <w:p w14:paraId="35BDDD52" w14:textId="77777777" w:rsidR="008B5833" w:rsidRDefault="008B5833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  <w:color w:val="0000FF"/>
          <w:u w:val="single"/>
        </w:rPr>
      </w:pPr>
      <w:r>
        <w:rPr>
          <w:rFonts w:ascii="Arial" w:hAnsi="Arial"/>
          <w:b/>
          <w:color w:val="00338D"/>
          <w:sz w:val="22"/>
        </w:rPr>
        <w:t>VOP CZ, s.p.</w:t>
      </w:r>
      <w:r>
        <w:rPr>
          <w:rFonts w:ascii="Arial" w:hAnsi="Arial"/>
          <w:color w:val="00338D"/>
          <w:sz w:val="22"/>
        </w:rPr>
        <w:t>,</w:t>
      </w:r>
      <w:r>
        <w:rPr>
          <w:rFonts w:ascii="Arial" w:hAnsi="Arial"/>
          <w:color w:val="7E7E7E"/>
        </w:rPr>
        <w:t xml:space="preserve"> Dukelská 102, 742 42 Šenov u Nového Jičína</w:t>
      </w:r>
      <w:r>
        <w:rPr>
          <w:rFonts w:ascii="Arial" w:hAnsi="Arial"/>
          <w:color w:val="7E7E7E"/>
          <w:sz w:val="22"/>
        </w:rPr>
        <w:t>,</w:t>
      </w:r>
      <w:hyperlink r:id="rId5" w:history="1">
        <w:r>
          <w:rPr>
            <w:rFonts w:ascii="Arial" w:hAnsi="Arial"/>
            <w:color w:val="0000FF"/>
            <w:u w:val="single"/>
          </w:rPr>
          <w:t xml:space="preserve"> www.vop.cz</w:t>
        </w:r>
      </w:hyperlink>
    </w:p>
    <w:p w14:paraId="7564A638" w14:textId="77777777" w:rsidR="008B47F7" w:rsidRDefault="008B47F7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</w:rPr>
      </w:pPr>
    </w:p>
    <w:p w14:paraId="72989F16" w14:textId="77777777" w:rsidR="008B47F7" w:rsidRDefault="008B47F7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</w:rPr>
      </w:pPr>
    </w:p>
    <w:p w14:paraId="1FAB8F17" w14:textId="77777777" w:rsidR="008B47F7" w:rsidRDefault="008B47F7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</w:rPr>
      </w:pPr>
    </w:p>
    <w:p w14:paraId="0CB49638" w14:textId="77777777" w:rsidR="008B47F7" w:rsidRDefault="008B47F7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</w:rPr>
      </w:pPr>
    </w:p>
    <w:p w14:paraId="49854DEF" w14:textId="77777777" w:rsidR="008B47F7" w:rsidRDefault="008B47F7">
      <w:pPr>
        <w:kinsoku w:val="0"/>
        <w:overflowPunct w:val="0"/>
        <w:autoSpaceDE/>
        <w:autoSpaceDN/>
        <w:adjustRightInd/>
        <w:spacing w:before="24" w:line="230" w:lineRule="exact"/>
        <w:ind w:left="72"/>
        <w:textAlignment w:val="baseline"/>
        <w:rPr>
          <w:rFonts w:ascii="Arial" w:hAnsi="Arial"/>
          <w:color w:val="00338D"/>
        </w:rPr>
      </w:pPr>
    </w:p>
    <w:sectPr w:rsidR="008B47F7" w:rsidSect="00F53AC4">
      <w:pgSz w:w="11909" w:h="16838"/>
      <w:pgMar w:top="700" w:right="1299" w:bottom="1902" w:left="16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3"/>
    <w:rsid w:val="00050978"/>
    <w:rsid w:val="00110F97"/>
    <w:rsid w:val="0012608F"/>
    <w:rsid w:val="00174C0B"/>
    <w:rsid w:val="001B18EA"/>
    <w:rsid w:val="001B778F"/>
    <w:rsid w:val="001D1827"/>
    <w:rsid w:val="00200983"/>
    <w:rsid w:val="0024701B"/>
    <w:rsid w:val="0025406D"/>
    <w:rsid w:val="00264112"/>
    <w:rsid w:val="00287AF6"/>
    <w:rsid w:val="002E412C"/>
    <w:rsid w:val="002F0E9A"/>
    <w:rsid w:val="003D1F03"/>
    <w:rsid w:val="003D636E"/>
    <w:rsid w:val="003F70DD"/>
    <w:rsid w:val="00417FD5"/>
    <w:rsid w:val="00426F21"/>
    <w:rsid w:val="0043002B"/>
    <w:rsid w:val="004E7F74"/>
    <w:rsid w:val="004F3874"/>
    <w:rsid w:val="00524B42"/>
    <w:rsid w:val="00544AE2"/>
    <w:rsid w:val="00554B9C"/>
    <w:rsid w:val="00564D3F"/>
    <w:rsid w:val="00654F25"/>
    <w:rsid w:val="00675DFF"/>
    <w:rsid w:val="00696F48"/>
    <w:rsid w:val="0071421C"/>
    <w:rsid w:val="007213E1"/>
    <w:rsid w:val="00730493"/>
    <w:rsid w:val="0079601A"/>
    <w:rsid w:val="007A0D96"/>
    <w:rsid w:val="007F0DD8"/>
    <w:rsid w:val="00872FA9"/>
    <w:rsid w:val="008B47F7"/>
    <w:rsid w:val="008B5833"/>
    <w:rsid w:val="00916B6E"/>
    <w:rsid w:val="0095665C"/>
    <w:rsid w:val="00985ADD"/>
    <w:rsid w:val="00A546AE"/>
    <w:rsid w:val="00A82F0E"/>
    <w:rsid w:val="00A84E38"/>
    <w:rsid w:val="00B16CBD"/>
    <w:rsid w:val="00C239AE"/>
    <w:rsid w:val="00C24666"/>
    <w:rsid w:val="00C30432"/>
    <w:rsid w:val="00C656BE"/>
    <w:rsid w:val="00CC5FBC"/>
    <w:rsid w:val="00D22E7C"/>
    <w:rsid w:val="00DD08FF"/>
    <w:rsid w:val="00DF04B0"/>
    <w:rsid w:val="00DF2B28"/>
    <w:rsid w:val="00E56E1D"/>
    <w:rsid w:val="00E623A7"/>
    <w:rsid w:val="00EB7B65"/>
    <w:rsid w:val="00EF7312"/>
    <w:rsid w:val="00F53AC4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6443"/>
  <w14:defaultImageDpi w14:val="0"/>
  <w15:docId w15:val="{63327B28-9CE3-428C-918B-75C67EB4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26F21"/>
    <w:pPr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p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Rožnovský Rostislav</dc:creator>
  <cp:keywords/>
  <dc:description/>
  <cp:lastModifiedBy>Rožnovský Rostislav</cp:lastModifiedBy>
  <cp:revision>2</cp:revision>
  <cp:lastPrinted>2024-04-22T11:21:00Z</cp:lastPrinted>
  <dcterms:created xsi:type="dcterms:W3CDTF">2024-06-17T06:30:00Z</dcterms:created>
  <dcterms:modified xsi:type="dcterms:W3CDTF">2024-06-17T06:30:00Z</dcterms:modified>
</cp:coreProperties>
</file>